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F9" w:rsidRPr="007B086A" w:rsidRDefault="005D4BF9" w:rsidP="005D4BF9">
      <w:pPr>
        <w:jc w:val="right"/>
        <w:rPr>
          <w:i/>
          <w:iCs/>
        </w:rPr>
      </w:pPr>
      <w:r w:rsidRPr="007B086A">
        <w:rPr>
          <w:i/>
          <w:iCs/>
        </w:rPr>
        <w:t>26 octobre 2014</w:t>
      </w:r>
    </w:p>
    <w:p w:rsidR="005D4BF9" w:rsidRPr="007B086A" w:rsidRDefault="005D4BF9" w:rsidP="005D4BF9">
      <w:pPr>
        <w:spacing w:after="0"/>
        <w:jc w:val="center"/>
        <w:rPr>
          <w:b/>
          <w:bCs/>
          <w:sz w:val="32"/>
          <w:szCs w:val="32"/>
        </w:rPr>
      </w:pPr>
      <w:r w:rsidRPr="007B086A">
        <w:rPr>
          <w:b/>
          <w:bCs/>
          <w:sz w:val="32"/>
          <w:szCs w:val="32"/>
        </w:rPr>
        <w:t>DE MACHIA'H</w:t>
      </w:r>
    </w:p>
    <w:p w:rsidR="005D4BF9" w:rsidRPr="007B086A" w:rsidRDefault="005D4BF9" w:rsidP="005D4BF9">
      <w:pPr>
        <w:spacing w:after="0"/>
        <w:jc w:val="center"/>
        <w:rPr>
          <w:b/>
          <w:bCs/>
          <w:sz w:val="32"/>
          <w:szCs w:val="32"/>
        </w:rPr>
      </w:pPr>
      <w:r w:rsidRPr="007B086A">
        <w:rPr>
          <w:b/>
          <w:bCs/>
          <w:sz w:val="32"/>
          <w:szCs w:val="32"/>
        </w:rPr>
        <w:t>DANS LA CREATION D'HASHEM…</w:t>
      </w:r>
    </w:p>
    <w:p w:rsidR="005D4BF9" w:rsidRDefault="005D4BF9" w:rsidP="005D4BF9">
      <w:pPr>
        <w:spacing w:after="0"/>
        <w:jc w:val="center"/>
        <w:rPr>
          <w:b/>
          <w:bCs/>
          <w:sz w:val="32"/>
          <w:szCs w:val="32"/>
        </w:rPr>
      </w:pPr>
      <w:r w:rsidRPr="007B086A">
        <w:rPr>
          <w:b/>
          <w:bCs/>
          <w:sz w:val="32"/>
          <w:szCs w:val="32"/>
        </w:rPr>
        <w:t>L'HOMME EST-IL PRE-EXISTENTIEL A LA FEMME ?</w:t>
      </w:r>
    </w:p>
    <w:p w:rsidR="005D4BF9" w:rsidRPr="007B086A" w:rsidRDefault="005D4BF9" w:rsidP="005D4BF9">
      <w:pPr>
        <w:jc w:val="center"/>
        <w:rPr>
          <w:b/>
          <w:bCs/>
          <w:sz w:val="32"/>
          <w:szCs w:val="32"/>
        </w:rPr>
      </w:pPr>
    </w:p>
    <w:p w:rsidR="005D4BF9" w:rsidRPr="007B086A" w:rsidRDefault="005D4BF9" w:rsidP="005D4BF9">
      <w:pPr>
        <w:jc w:val="both"/>
        <w:rPr>
          <w:sz w:val="24"/>
          <w:szCs w:val="24"/>
        </w:rPr>
      </w:pPr>
      <w:r w:rsidRPr="007B086A">
        <w:rPr>
          <w:sz w:val="24"/>
          <w:szCs w:val="24"/>
        </w:rPr>
        <w:t>A cette question, HASHEM m'avait "expliqué" ce qui nous conduit à cette INTERROGATION. "IL" m'avait annihilé "MA" QUESTION…!!!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"JE" pensais qu'il était trop tôt pour traduire ceci par… un texte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Le "JE" étais de trop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Depuis bien longtemps, j'ai remis les "rênes" de la conduite de "ma" VIE à HASHEM !!!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Lui seul DECIDE…!!!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Alors voici ce texte sur la préexistence, ou non, de l'HOMME par rapport à la FEMME…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ceci…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emplit TOUT l'ESPACE, connu, inconnu, créé, non créé… !!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HASHEM……. et "l'ESPACE"…</w:t>
      </w:r>
    </w:p>
    <w:p w:rsidR="005D4BF9" w:rsidRDefault="005D4BF9" w:rsidP="005D4B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HASHEM EST L'ESPACE !!!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HASHEM……. et le "NEANT"…</w:t>
      </w:r>
    </w:p>
    <w:p w:rsidR="005D4BF9" w:rsidRDefault="005D4BF9" w:rsidP="005D4B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Il y a HASHEM… le "NEANT" n'y a pas de "place"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HASHEM……. et la CREATION…</w:t>
      </w:r>
    </w:p>
    <w:p w:rsidR="005D4BF9" w:rsidRDefault="005D4BF9" w:rsidP="005D4B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HASHEM EST LA CREATION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HASHEM……. et l'HUMAIN…</w:t>
      </w:r>
    </w:p>
    <w:p w:rsidR="005D4BF9" w:rsidRDefault="005D4BF9" w:rsidP="005D4B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HASHEM et l'HUMAIN NE FONT QU'UN !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Si l'HUMAIN "est" en "connexion" avec HASHEM… alors</w:t>
      </w:r>
      <w:r w:rsidRPr="0093434C">
        <w:rPr>
          <w:sz w:val="24"/>
          <w:szCs w:val="24"/>
        </w:rPr>
        <w:t xml:space="preserve"> </w:t>
      </w:r>
      <w:r>
        <w:rPr>
          <w:sz w:val="24"/>
          <w:szCs w:val="24"/>
        </w:rPr>
        <w:t>HASHEM et l'HUMAIN ne font qu'un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SINON… sans "la" connexion, l'HUMANITE n'a JAMAIS EXISTÉE !!!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Par "métaphore" ceci est comme un BRIQUET… il y a l'ETINCELLE… la flamme s'allume. Si la flamme ne s'allume pas, le briquet est non existence, dans le sens où il ne sert à rien !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cette "PROJECTION" d'HASHEM, de devant lui, traduite par des étincelles, toutes ces étincelles sont entourées de MATIERE; Matière provenant de la "FORCE/ENERGIE".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Ces "MATIERES" sont représentées par : TERRE, "AIR, EAU", FEU.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étincelles enfermées dans la matière (</w:t>
      </w:r>
      <w:proofErr w:type="spellStart"/>
      <w:r>
        <w:rPr>
          <w:sz w:val="24"/>
          <w:szCs w:val="24"/>
        </w:rPr>
        <w:t>Klippa</w:t>
      </w:r>
      <w:proofErr w:type="spellEnd"/>
      <w:r>
        <w:rPr>
          <w:sz w:val="24"/>
          <w:szCs w:val="24"/>
        </w:rPr>
        <w:t xml:space="preserve">) sont répartis dans 3 mondes (+1) qui sont : MINERAL, VEGETAL, ANIMAL (+ HUMAIN). 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Dans ces 3 mondes la "KLIPPA" est CLOSE. Pour le 4</w:t>
      </w:r>
      <w:r w:rsidRPr="002C7FA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"monde", issu du monde animal, qu'est l'HUMAIN, la KLIPPA est "OUVERTE".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Mais la MÉMOIRE "EGOTIQUE" a obstrué cette "OUVERTURE".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"obturation" a été </w:t>
      </w:r>
      <w:r w:rsidRPr="00656786">
        <w:rPr>
          <w:i/>
          <w:iCs/>
          <w:sz w:val="24"/>
          <w:szCs w:val="24"/>
        </w:rPr>
        <w:t>PROJET DIVIN</w:t>
      </w:r>
      <w:r>
        <w:rPr>
          <w:sz w:val="24"/>
          <w:szCs w:val="24"/>
        </w:rPr>
        <w:t xml:space="preserve"> (il n'y a pas place au hasard dans le comportement de l'Humain, pour Hashem).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La CREATION EST TEMPS.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compréhension du temps est la </w:t>
      </w:r>
      <w:r w:rsidRPr="00656786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et, par conséquence, compréhension de la MEMOIRE EGOTIQUE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compréhension de ce PHENOMENE de l'IDENTIFICATION à notre mémoire "construite" qui va permettre son ANNIHILATION et, ainsi, PERMETTRE LA CONNECTION D'AVEC HASHEM..., "BUT" de la création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Sans "la" connexion nous ne sommes RIEN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Avec "la" connexion nous sommes "PARTIE" d'HASHEM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Une "partie" d'un tout "EST" le tout mais… pour partie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UN d'AVEC HASHEM ET POURTANT DIFFERENT !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Pr="008A0359" w:rsidRDefault="005D4BF9" w:rsidP="005D4BF9">
      <w:pPr>
        <w:jc w:val="both"/>
        <w:rPr>
          <w:i/>
          <w:iCs/>
          <w:sz w:val="24"/>
          <w:szCs w:val="24"/>
        </w:rPr>
      </w:pPr>
      <w:r w:rsidRPr="008A0359">
        <w:rPr>
          <w:i/>
          <w:iCs/>
          <w:sz w:val="24"/>
          <w:szCs w:val="24"/>
        </w:rPr>
        <w:t>Revenons donc à notre sujet : HOMME ou FEMME en premier ?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EMANE D'HASHEM EST HASHEM (pour partie…)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C'est HASHEM (les 70% Origine) qui va (si connexion) DONNER existence (permanence) à l'ÉTINCELLE (entre autre l'HUMAIN).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</w:t>
      </w:r>
      <w:r w:rsidRPr="00C91734">
        <w:rPr>
          <w:b/>
          <w:bCs/>
          <w:sz w:val="24"/>
          <w:szCs w:val="24"/>
          <w:u w:val="single"/>
        </w:rPr>
        <w:t>SE</w:t>
      </w:r>
      <w:r>
        <w:rPr>
          <w:sz w:val="24"/>
          <w:szCs w:val="24"/>
        </w:rPr>
        <w:t xml:space="preserve"> DONNE existence (étincelle) et se </w:t>
      </w:r>
      <w:r w:rsidRPr="00C91734">
        <w:rPr>
          <w:b/>
          <w:bCs/>
          <w:sz w:val="24"/>
          <w:szCs w:val="24"/>
          <w:u w:val="single"/>
        </w:rPr>
        <w:t>RE</w:t>
      </w:r>
      <w:r>
        <w:rPr>
          <w:sz w:val="24"/>
          <w:szCs w:val="24"/>
        </w:rPr>
        <w:t>DONNE (connexion) le "produit" de cette existence.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et la femme sont HASHEM (par la "flamme de la vie" qui est permanence de l'étincelle).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Si la 1</w:t>
      </w:r>
      <w:r w:rsidRPr="00B6533C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action d'HASHEM (Origine) a été de "SE" transmettre "LA VIE", a cette "partie" de lui-même représenté par l'ETINCELLE, nous observons que :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1</w:t>
      </w:r>
      <w:r w:rsidRPr="006A4424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action, ou PRINCIPE, était de DONNER… </w:t>
      </w:r>
      <w:r w:rsidRPr="006A4424">
        <w:rPr>
          <w:sz w:val="24"/>
          <w:szCs w:val="24"/>
          <w:u w:val="single"/>
        </w:rPr>
        <w:t xml:space="preserve">donc </w:t>
      </w:r>
      <w:r w:rsidRPr="006A4424">
        <w:rPr>
          <w:b/>
          <w:bCs/>
          <w:sz w:val="24"/>
          <w:szCs w:val="24"/>
          <w:u w:val="single"/>
        </w:rPr>
        <w:t>MASCULIN</w:t>
      </w:r>
      <w:r>
        <w:rPr>
          <w:sz w:val="24"/>
          <w:szCs w:val="24"/>
        </w:rPr>
        <w:t xml:space="preserve"> !! (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la part des 70% d'Hashem-Origine).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pour la partie d'HASHEM RECEVANT l'ENERGIE (vie), la première action a été de RECEVOIR… </w:t>
      </w:r>
      <w:r w:rsidRPr="006A4424">
        <w:rPr>
          <w:sz w:val="24"/>
          <w:szCs w:val="24"/>
          <w:u w:val="single"/>
        </w:rPr>
        <w:t xml:space="preserve">donc </w:t>
      </w:r>
      <w:r w:rsidRPr="006A4424">
        <w:rPr>
          <w:b/>
          <w:bCs/>
          <w:sz w:val="24"/>
          <w:szCs w:val="24"/>
          <w:u w:val="single"/>
        </w:rPr>
        <w:t>FEMININ</w:t>
      </w:r>
      <w:r>
        <w:rPr>
          <w:sz w:val="24"/>
          <w:szCs w:val="24"/>
        </w:rPr>
        <w:t xml:space="preserve"> !! (</w:t>
      </w: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la création, en particulier l'Humain).</w:t>
      </w:r>
      <w:r w:rsidRPr="00E20E5F">
        <w:rPr>
          <w:sz w:val="24"/>
          <w:szCs w:val="24"/>
        </w:rPr>
        <w:t xml:space="preserve"> 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Donc le GENRE FEMININ a été "conçu" en PREMIER, puisqu'il reçut d'HASHEM !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Nous observons que c'est L'ACTION qui détermine le genre (masculin ou féminin) et non le FAIT (homme ou femme).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ȞAVA </w:t>
      </w:r>
      <w:r w:rsidRPr="00544FF1">
        <w:rPr>
          <w:sz w:val="24"/>
          <w:szCs w:val="24"/>
          <w:u w:val="single"/>
        </w:rPr>
        <w:t>REÇU</w:t>
      </w:r>
      <w:r>
        <w:rPr>
          <w:sz w:val="24"/>
          <w:szCs w:val="24"/>
        </w:rPr>
        <w:t xml:space="preserve"> les "paroles" du </w:t>
      </w:r>
      <w:proofErr w:type="spellStart"/>
      <w:r>
        <w:rPr>
          <w:sz w:val="24"/>
          <w:szCs w:val="24"/>
        </w:rPr>
        <w:t>NAȞACHE</w:t>
      </w:r>
      <w:proofErr w:type="spellEnd"/>
      <w:r>
        <w:rPr>
          <w:sz w:val="24"/>
          <w:szCs w:val="24"/>
        </w:rPr>
        <w:t>, elle était FEMININ…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lorsque ȞAVA </w:t>
      </w:r>
      <w:r w:rsidRPr="00544FF1">
        <w:rPr>
          <w:sz w:val="24"/>
          <w:szCs w:val="24"/>
          <w:u w:val="single"/>
        </w:rPr>
        <w:t>DONNA</w:t>
      </w:r>
      <w:r>
        <w:rPr>
          <w:sz w:val="24"/>
          <w:szCs w:val="24"/>
        </w:rPr>
        <w:t xml:space="preserve"> le "fruit" à ADAM elle était MASCULIN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Charge à vous maintenant de voir où est le principe masculin ou féminin sans identification aux faits (sexe homme ou femme). Le FAIT est fixe, immobile, donc "MORT" !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ceci :</w:t>
      </w:r>
    </w:p>
    <w:p w:rsidR="005D4BF9" w:rsidRDefault="005D4BF9" w:rsidP="005D4BF9">
      <w:pPr>
        <w:jc w:val="both"/>
        <w:rPr>
          <w:sz w:val="24"/>
          <w:szCs w:val="24"/>
        </w:rPr>
      </w:pPr>
      <w:r w:rsidRPr="000457A7">
        <w:rPr>
          <w:sz w:val="24"/>
          <w:szCs w:val="24"/>
        </w:rPr>
        <w:t>Lorsque "HASHEM" parle à "ADAM"</w:t>
      </w:r>
      <w:r w:rsidRPr="000457A7">
        <w:rPr>
          <w:sz w:val="24"/>
          <w:szCs w:val="24"/>
          <w:shd w:val="clear" w:color="auto" w:fill="FFFFFF"/>
        </w:rPr>
        <w:t xml:space="preserve"> en disant : "IL N'EST PAS BON QUE L'HOMME SOIT </w:t>
      </w:r>
      <w:r w:rsidRPr="00C06953">
        <w:rPr>
          <w:sz w:val="24"/>
          <w:szCs w:val="24"/>
          <w:u w:val="single"/>
          <w:shd w:val="clear" w:color="auto" w:fill="FFFFFF"/>
        </w:rPr>
        <w:t>SEUL</w:t>
      </w:r>
      <w:r w:rsidRPr="000457A7">
        <w:rPr>
          <w:sz w:val="24"/>
          <w:szCs w:val="24"/>
          <w:shd w:val="clear" w:color="auto" w:fill="FFFFFF"/>
        </w:rPr>
        <w:t xml:space="preserve"> JE LUI FERAI UNE AIDE FACE À LUI (OU CONTRE LUI) "(Genèse 2,18)</w:t>
      </w:r>
      <w:r>
        <w:rPr>
          <w:sz w:val="24"/>
          <w:szCs w:val="24"/>
          <w:shd w:val="clear" w:color="auto" w:fill="FFFFFF"/>
        </w:rPr>
        <w:t>, a</w:t>
      </w:r>
      <w:r w:rsidRPr="000457A7">
        <w:rPr>
          <w:sz w:val="24"/>
          <w:szCs w:val="24"/>
        </w:rPr>
        <w:t>ide qu'il tirera d'ADAM lui-même… c'est à "LUI" qu'il parle !!!</w:t>
      </w:r>
      <w:r>
        <w:rPr>
          <w:sz w:val="24"/>
          <w:szCs w:val="24"/>
        </w:rPr>
        <w:t xml:space="preserve"> HASHEM "se" dit cela à lui-même…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Car HASHEM, dans "</w:t>
      </w:r>
      <w:r w:rsidRPr="00C06953">
        <w:rPr>
          <w:i/>
          <w:iCs/>
          <w:sz w:val="24"/>
          <w:szCs w:val="24"/>
          <w:u w:val="single"/>
        </w:rPr>
        <w:t>son immense solitude</w:t>
      </w:r>
      <w:r>
        <w:rPr>
          <w:sz w:val="24"/>
          <w:szCs w:val="24"/>
        </w:rPr>
        <w:t>" (métaphore bien sûr), créa l'HUMAIN FEMININ et MASCULIN à la fois. C’est-à-dire qu'à l'image de Dieu, l'Humain peut DONNER et RECEVOIR.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Si l'action de DONNER ne se termine pas par REDONNER (en termes d'énergie) l'ETINCELLE ne s'allume pas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Mais, entre le DONNER et le REDONNER, si il n'y a pas de receveur c'est qu'il n'y a pas d'étincelle donc… pas de création !!!</w:t>
      </w:r>
    </w:p>
    <w:p w:rsidR="005D4BF9" w:rsidRPr="00616E8F" w:rsidRDefault="005D4BF9" w:rsidP="005D4BF9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Si vous avez bien suivi ceci, une interrogation se produit : </w:t>
      </w:r>
      <w:r w:rsidRPr="00616E8F">
        <w:rPr>
          <w:i/>
          <w:iCs/>
          <w:sz w:val="24"/>
          <w:szCs w:val="24"/>
        </w:rPr>
        <w:t>Comment se fait-il que le monde "VIT", alors qu'il n'a point "connaissance" du phénomène égotique ? Et, donc, de ce FAIT, il n'y a pas le "</w:t>
      </w:r>
      <w:proofErr w:type="spellStart"/>
      <w:r w:rsidRPr="00616E8F">
        <w:rPr>
          <w:i/>
          <w:iCs/>
          <w:sz w:val="24"/>
          <w:szCs w:val="24"/>
        </w:rPr>
        <w:t>REdonner</w:t>
      </w:r>
      <w:proofErr w:type="spellEnd"/>
      <w:r w:rsidRPr="00616E8F">
        <w:rPr>
          <w:i/>
          <w:iCs/>
          <w:sz w:val="24"/>
          <w:szCs w:val="24"/>
        </w:rPr>
        <w:t>" ! Il n'y a pas de connexion retour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Durant le début de la création, il y a eu plusieurs ETINCELLES avant que la "flamme, conscience de la vie" ne s'allume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s'est "allumé" il y a de cela 5775 années. Depuis 5775 années le fait est que la "flamme" est là mais toute "PETITE" !!!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l'ensemble des "sages" qui  ont perpétués cette "petite flamme"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MACHIA'H que celle-ci va avoir toute sa puissance…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par la connaissance de soi, la connaissance du phénomène qu'est l'EGOTISME, que la toute-puissance de la connexion d'avec HASHEM, traduit par la flemme, va se REVELER !!!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Si nos sages (de mémoire bénite) avaient "connaissance" de l'EGOTISME, "ils" ne disposaient pas encore des "mots" (mémoire) pour l'exprimer totalement, de façon compréhensible 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n'étaient pas venus !!!</w:t>
      </w:r>
    </w:p>
    <w:p w:rsidR="005D4BF9" w:rsidRDefault="005D4BF9" w:rsidP="005D4BF9">
      <w:pPr>
        <w:jc w:val="both"/>
        <w:rPr>
          <w:sz w:val="24"/>
          <w:szCs w:val="24"/>
        </w:rPr>
      </w:pP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Seul, car les temps sont arrivés, MACHIA'H, par l'intermédiaire d'HASHEM, à les mots d'explications… pour TOUS !!!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"marchant" au-devant de MACHIA'H pour préparer… LES TÊTES !!!</w:t>
      </w:r>
    </w:p>
    <w:p w:rsidR="005D4BF9" w:rsidRDefault="005D4BF9" w:rsidP="005D4BF9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5D4BF9" w:rsidRPr="007B086A" w:rsidRDefault="005D4BF9" w:rsidP="005D4BF9">
      <w:pPr>
        <w:jc w:val="both"/>
        <w:rPr>
          <w:sz w:val="24"/>
          <w:szCs w:val="24"/>
        </w:rPr>
      </w:pPr>
    </w:p>
    <w:p w:rsidR="007E38CD" w:rsidRDefault="007E38CD">
      <w:bookmarkStart w:id="0" w:name="_GoBack"/>
      <w:bookmarkEnd w:id="0"/>
    </w:p>
    <w:sectPr w:rsidR="007E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F9"/>
    <w:rsid w:val="005D4BF9"/>
    <w:rsid w:val="007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32D59-E2E1-4EEB-B6FB-8787593D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2014-10-28T16:12:00Z</dcterms:created>
  <dcterms:modified xsi:type="dcterms:W3CDTF">2014-10-28T16:13:00Z</dcterms:modified>
</cp:coreProperties>
</file>